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2324" w:rsidRDefault="00376F1C">
      <w:pPr>
        <w:spacing w:after="120"/>
      </w:pPr>
      <w:r>
        <w:rPr>
          <w:noProof/>
          <w:lang w:eastAsia="it-IT"/>
        </w:rPr>
        <w:drawing>
          <wp:inline distT="0" distB="0" distL="0" distR="0">
            <wp:extent cx="6120130" cy="108140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testazione ICD 25-07-201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081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6FC3" w:rsidRDefault="00086FC3" w:rsidP="00086FC3">
      <w:pPr>
        <w:jc w:val="both"/>
      </w:pPr>
    </w:p>
    <w:p w:rsidR="00696E57" w:rsidRDefault="0009402C" w:rsidP="00696E57">
      <w:pPr>
        <w:spacing w:after="0" w:line="240" w:lineRule="atLeas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Prot. n.</w:t>
      </w:r>
      <w:r w:rsidR="00146F52">
        <w:rPr>
          <w:rFonts w:ascii="Times New Roman" w:hAnsi="Times New Roman"/>
          <w:bCs/>
        </w:rPr>
        <w:t>705/VII.8</w:t>
      </w:r>
      <w:r>
        <w:rPr>
          <w:rFonts w:ascii="Times New Roman" w:hAnsi="Times New Roman"/>
          <w:bCs/>
        </w:rPr>
        <w:t xml:space="preserve">                                                                                              </w:t>
      </w:r>
      <w:r w:rsidR="00146F52">
        <w:rPr>
          <w:rFonts w:ascii="Times New Roman" w:hAnsi="Times New Roman"/>
          <w:bCs/>
        </w:rPr>
        <w:t xml:space="preserve">               </w:t>
      </w:r>
      <w:r>
        <w:rPr>
          <w:rFonts w:ascii="Times New Roman" w:hAnsi="Times New Roman"/>
          <w:bCs/>
        </w:rPr>
        <w:t>Delianuova, 10/02/2018</w:t>
      </w:r>
    </w:p>
    <w:p w:rsidR="0009402C" w:rsidRDefault="0009402C" w:rsidP="00696E57">
      <w:pPr>
        <w:spacing w:after="0" w:line="240" w:lineRule="atLeast"/>
        <w:rPr>
          <w:rFonts w:ascii="Times New Roman" w:hAnsi="Times New Roman"/>
          <w:bCs/>
        </w:rPr>
      </w:pPr>
    </w:p>
    <w:p w:rsidR="0009402C" w:rsidRDefault="0009402C" w:rsidP="0009402C">
      <w:pPr>
        <w:spacing w:after="0" w:line="240" w:lineRule="atLeast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 tutto il personale dell’I.C. di Delianuova</w:t>
      </w:r>
    </w:p>
    <w:p w:rsidR="0009402C" w:rsidRDefault="0009402C" w:rsidP="0009402C">
      <w:pPr>
        <w:spacing w:after="0" w:line="240" w:lineRule="atLeast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Ai Docenti</w:t>
      </w:r>
    </w:p>
    <w:p w:rsidR="0009402C" w:rsidRDefault="0009402C" w:rsidP="0009402C">
      <w:pPr>
        <w:spacing w:after="0" w:line="240" w:lineRule="atLeast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Agli alunni ed alle loro famiglie</w:t>
      </w:r>
    </w:p>
    <w:p w:rsidR="0009402C" w:rsidRDefault="0009402C" w:rsidP="0009402C">
      <w:pPr>
        <w:spacing w:after="0" w:line="240" w:lineRule="atLeast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Albo/ Sito web</w:t>
      </w:r>
    </w:p>
    <w:p w:rsidR="0009402C" w:rsidRDefault="0009402C" w:rsidP="0009402C">
      <w:pPr>
        <w:spacing w:after="0" w:line="240" w:lineRule="atLeast"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Atti</w:t>
      </w:r>
    </w:p>
    <w:p w:rsidR="00146F52" w:rsidRDefault="00146F52" w:rsidP="0009402C">
      <w:pPr>
        <w:spacing w:after="0" w:line="240" w:lineRule="atLeast"/>
        <w:jc w:val="center"/>
        <w:rPr>
          <w:rFonts w:ascii="Times New Roman" w:hAnsi="Times New Roman"/>
          <w:bCs/>
        </w:rPr>
      </w:pPr>
    </w:p>
    <w:p w:rsidR="0009402C" w:rsidRDefault="0009402C" w:rsidP="0009402C">
      <w:pPr>
        <w:spacing w:after="0" w:line="240" w:lineRule="atLeast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COMUNICAZIONE N.</w:t>
      </w:r>
      <w:r w:rsidR="00146F52">
        <w:rPr>
          <w:rFonts w:ascii="Times New Roman" w:hAnsi="Times New Roman"/>
          <w:bCs/>
        </w:rPr>
        <w:t>174</w:t>
      </w:r>
    </w:p>
    <w:p w:rsidR="0009402C" w:rsidRDefault="0009402C" w:rsidP="0009402C">
      <w:pPr>
        <w:spacing w:after="0" w:line="240" w:lineRule="atLeast"/>
        <w:rPr>
          <w:rFonts w:ascii="Times New Roman" w:hAnsi="Times New Roman"/>
          <w:bCs/>
        </w:rPr>
      </w:pPr>
    </w:p>
    <w:p w:rsidR="00696E57" w:rsidRDefault="0009402C" w:rsidP="0009402C">
      <w:pPr>
        <w:spacing w:after="0" w:line="240" w:lineRule="atLeas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Oggetto: sospensione attività didattiche pomeridiane e servizio mensa per lutto cittadino</w:t>
      </w:r>
    </w:p>
    <w:p w:rsidR="001C2BE6" w:rsidRDefault="001C2BE6" w:rsidP="0009402C">
      <w:pPr>
        <w:spacing w:after="0" w:line="240" w:lineRule="atLeast"/>
        <w:rPr>
          <w:rFonts w:ascii="Times New Roman" w:hAnsi="Times New Roman"/>
          <w:bCs/>
        </w:rPr>
      </w:pPr>
    </w:p>
    <w:p w:rsidR="0009402C" w:rsidRDefault="0009402C" w:rsidP="0009402C">
      <w:pPr>
        <w:spacing w:after="0" w:line="240" w:lineRule="atLeast"/>
        <w:rPr>
          <w:rFonts w:ascii="Times New Roman" w:hAnsi="Times New Roman"/>
          <w:bCs/>
        </w:rPr>
      </w:pPr>
    </w:p>
    <w:p w:rsidR="0009402C" w:rsidRDefault="0009402C" w:rsidP="0009402C">
      <w:pPr>
        <w:spacing w:after="0" w:line="240" w:lineRule="atLeast"/>
        <w:jc w:val="both"/>
        <w:rPr>
          <w:rFonts w:ascii="Times New Roman" w:hAnsi="Times New Roman"/>
          <w:bCs/>
        </w:rPr>
      </w:pPr>
    </w:p>
    <w:p w:rsidR="0009402C" w:rsidRDefault="0009402C" w:rsidP="0009402C">
      <w:pPr>
        <w:spacing w:after="0" w:line="240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Si rende noto che, in seguito al gravissimo lutto che ha colpito la comunità deliese per la prematura scomparsa di </w:t>
      </w:r>
      <w:proofErr w:type="spellStart"/>
      <w:r>
        <w:rPr>
          <w:rFonts w:ascii="Times New Roman" w:hAnsi="Times New Roman"/>
          <w:bCs/>
        </w:rPr>
        <w:t>Mons</w:t>
      </w:r>
      <w:proofErr w:type="spellEnd"/>
      <w:r>
        <w:rPr>
          <w:rFonts w:ascii="Times New Roman" w:hAnsi="Times New Roman"/>
          <w:bCs/>
        </w:rPr>
        <w:t xml:space="preserve">. Bruno </w:t>
      </w:r>
      <w:proofErr w:type="spellStart"/>
      <w:r>
        <w:rPr>
          <w:rFonts w:ascii="Times New Roman" w:hAnsi="Times New Roman"/>
          <w:bCs/>
        </w:rPr>
        <w:t>Cocolo</w:t>
      </w:r>
      <w:proofErr w:type="spellEnd"/>
      <w:r>
        <w:rPr>
          <w:rFonts w:ascii="Times New Roman" w:hAnsi="Times New Roman"/>
          <w:bCs/>
        </w:rPr>
        <w:t xml:space="preserve">, il Sindaco di Delianuova ha proclamato il lutto cittadino per lunedì prossimo, 12 Febbraio. </w:t>
      </w:r>
    </w:p>
    <w:p w:rsidR="0009402C" w:rsidRDefault="0009402C" w:rsidP="0009402C">
      <w:pPr>
        <w:spacing w:after="0" w:line="240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Nella giornata del 12 Febbraio p.v., alle ore 11.00, il nostro Istituto osserverà, in tutti i plessi, 1 minuto di silenzio, per </w:t>
      </w:r>
      <w:r w:rsidR="001C2BE6">
        <w:rPr>
          <w:rFonts w:ascii="Times New Roman" w:hAnsi="Times New Roman"/>
          <w:bCs/>
        </w:rPr>
        <w:t xml:space="preserve">onorare la memoria di </w:t>
      </w:r>
      <w:r>
        <w:rPr>
          <w:rFonts w:ascii="Times New Roman" w:hAnsi="Times New Roman"/>
          <w:bCs/>
        </w:rPr>
        <w:t>Don Bruno.</w:t>
      </w:r>
    </w:p>
    <w:p w:rsidR="0009402C" w:rsidRDefault="0009402C" w:rsidP="0009402C">
      <w:pPr>
        <w:spacing w:after="0" w:line="240" w:lineRule="atLeast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Inoltre il servizio mensa e le attività pomeridiane </w:t>
      </w:r>
      <w:r w:rsidR="00E51AFF">
        <w:rPr>
          <w:rFonts w:ascii="Times New Roman" w:hAnsi="Times New Roman"/>
          <w:bCs/>
        </w:rPr>
        <w:t xml:space="preserve">sia </w:t>
      </w:r>
      <w:r>
        <w:rPr>
          <w:rFonts w:ascii="Times New Roman" w:hAnsi="Times New Roman"/>
          <w:bCs/>
        </w:rPr>
        <w:t>delle classi a tempo pieno</w:t>
      </w:r>
      <w:r w:rsidR="00E51AFF">
        <w:rPr>
          <w:rFonts w:ascii="Times New Roman" w:hAnsi="Times New Roman"/>
          <w:bCs/>
        </w:rPr>
        <w:t xml:space="preserve"> che  dei corsi di recupero e potenziamento di tutti i plessi </w:t>
      </w:r>
      <w:bookmarkStart w:id="0" w:name="_GoBack"/>
      <w:bookmarkEnd w:id="0"/>
      <w:r>
        <w:rPr>
          <w:rFonts w:ascii="Times New Roman" w:hAnsi="Times New Roman"/>
          <w:bCs/>
        </w:rPr>
        <w:t>sono sospesi</w:t>
      </w:r>
      <w:r w:rsidR="001C2BE6">
        <w:rPr>
          <w:rFonts w:ascii="Times New Roman" w:hAnsi="Times New Roman"/>
          <w:bCs/>
        </w:rPr>
        <w:t xml:space="preserve"> per consentire la partecipazione alle esequie.</w:t>
      </w:r>
    </w:p>
    <w:p w:rsidR="000E4E46" w:rsidRDefault="000E4E46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</w:rPr>
      </w:pPr>
    </w:p>
    <w:p w:rsidR="000E4E46" w:rsidRDefault="000E4E46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</w:rPr>
      </w:pPr>
    </w:p>
    <w:p w:rsidR="000E4E46" w:rsidRDefault="000E4E46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</w:rPr>
      </w:pPr>
    </w:p>
    <w:p w:rsidR="000E4E46" w:rsidRDefault="000E4E46" w:rsidP="001C2BE6">
      <w:pPr>
        <w:spacing w:after="0" w:line="240" w:lineRule="atLeast"/>
        <w:rPr>
          <w:rFonts w:ascii="Times New Roman" w:hAnsi="Times New Roman"/>
          <w:bCs/>
        </w:rPr>
      </w:pPr>
    </w:p>
    <w:p w:rsidR="00696E57" w:rsidRDefault="00696E57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</w:rPr>
      </w:pPr>
    </w:p>
    <w:p w:rsidR="00086FC3" w:rsidRPr="002E3E4B" w:rsidRDefault="002E3E4B" w:rsidP="00086FC3">
      <w:pPr>
        <w:spacing w:after="0" w:line="240" w:lineRule="atLeast"/>
        <w:ind w:left="5664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Il Dirigente S</w:t>
      </w:r>
      <w:r w:rsidRPr="002E3E4B">
        <w:rPr>
          <w:rFonts w:ascii="Times New Roman" w:hAnsi="Times New Roman"/>
          <w:bCs/>
        </w:rPr>
        <w:t>colastico</w:t>
      </w:r>
    </w:p>
    <w:p w:rsidR="005D2324" w:rsidRPr="002E3E4B" w:rsidRDefault="00DE6373" w:rsidP="00DE6373">
      <w:pPr>
        <w:spacing w:after="0" w:line="240" w:lineRule="atLeast"/>
        <w:ind w:left="5664"/>
        <w:jc w:val="center"/>
        <w:rPr>
          <w:rFonts w:ascii="Times New Roman" w:hAnsi="Times New Roman"/>
        </w:rPr>
      </w:pPr>
      <w:r w:rsidRPr="002E3E4B">
        <w:rPr>
          <w:rFonts w:ascii="Times New Roman" w:hAnsi="Times New Roman"/>
        </w:rPr>
        <w:t>Prof.ssa Adriana L</w:t>
      </w:r>
      <w:r w:rsidR="002E3E4B" w:rsidRPr="002E3E4B">
        <w:rPr>
          <w:rFonts w:ascii="Times New Roman" w:hAnsi="Times New Roman"/>
        </w:rPr>
        <w:t>ABATE</w:t>
      </w:r>
    </w:p>
    <w:p w:rsidR="005D2324" w:rsidRPr="002E3E4B" w:rsidRDefault="00DE6373" w:rsidP="00DE6373">
      <w:pPr>
        <w:spacing w:after="0" w:line="240" w:lineRule="atLeast"/>
        <w:ind w:left="5664"/>
        <w:jc w:val="center"/>
        <w:rPr>
          <w:rFonts w:ascii="Times New Roman" w:hAnsi="Times New Roman"/>
          <w:sz w:val="16"/>
          <w:szCs w:val="16"/>
        </w:rPr>
      </w:pPr>
      <w:r w:rsidRPr="002E3E4B">
        <w:rPr>
          <w:rFonts w:ascii="Times New Roman" w:hAnsi="Times New Roman"/>
          <w:sz w:val="16"/>
          <w:szCs w:val="16"/>
        </w:rPr>
        <w:t xml:space="preserve">Firma autografa sostituita </w:t>
      </w:r>
      <w:r w:rsidR="002E3E4B">
        <w:rPr>
          <w:rFonts w:ascii="Times New Roman" w:hAnsi="Times New Roman"/>
          <w:sz w:val="16"/>
          <w:szCs w:val="16"/>
        </w:rPr>
        <w:t xml:space="preserve">da indicazione </w:t>
      </w:r>
      <w:r w:rsidR="00042B86">
        <w:rPr>
          <w:rFonts w:ascii="Times New Roman" w:hAnsi="Times New Roman"/>
          <w:sz w:val="16"/>
          <w:szCs w:val="16"/>
        </w:rPr>
        <w:t>a</w:t>
      </w:r>
      <w:r w:rsidRPr="002E3E4B">
        <w:rPr>
          <w:rFonts w:ascii="Times New Roman" w:hAnsi="Times New Roman"/>
          <w:sz w:val="16"/>
          <w:szCs w:val="16"/>
        </w:rPr>
        <w:t xml:space="preserve"> stampa</w:t>
      </w:r>
    </w:p>
    <w:p w:rsidR="005D2324" w:rsidRPr="002E3E4B" w:rsidRDefault="002E3E4B" w:rsidP="00DE6373">
      <w:pPr>
        <w:spacing w:after="0" w:line="240" w:lineRule="atLeast"/>
        <w:ind w:left="5664"/>
        <w:jc w:val="center"/>
        <w:rPr>
          <w:rFonts w:ascii="Times New Roman" w:hAnsi="Times New Roman"/>
          <w:bCs/>
          <w:sz w:val="16"/>
          <w:szCs w:val="16"/>
          <w:lang w:bidi="he-IL"/>
        </w:rPr>
      </w:pPr>
      <w:proofErr w:type="gramStart"/>
      <w:r>
        <w:rPr>
          <w:rFonts w:ascii="Times New Roman" w:hAnsi="Times New Roman"/>
          <w:sz w:val="16"/>
          <w:szCs w:val="16"/>
        </w:rPr>
        <w:t>ex</w:t>
      </w:r>
      <w:proofErr w:type="gramEnd"/>
      <w:r>
        <w:rPr>
          <w:rFonts w:ascii="Times New Roman" w:hAnsi="Times New Roman"/>
          <w:sz w:val="16"/>
          <w:szCs w:val="16"/>
        </w:rPr>
        <w:t xml:space="preserve"> art. 3 c. 2 del </w:t>
      </w:r>
      <w:proofErr w:type="spellStart"/>
      <w:r>
        <w:rPr>
          <w:rFonts w:ascii="Times New Roman" w:hAnsi="Times New Roman"/>
          <w:sz w:val="16"/>
          <w:szCs w:val="16"/>
        </w:rPr>
        <w:t>D.Lvo</w:t>
      </w:r>
      <w:proofErr w:type="spellEnd"/>
      <w:r w:rsidR="00DE6373" w:rsidRPr="002E3E4B">
        <w:rPr>
          <w:rFonts w:ascii="Times New Roman" w:hAnsi="Times New Roman"/>
          <w:sz w:val="16"/>
          <w:szCs w:val="16"/>
        </w:rPr>
        <w:t xml:space="preserve"> n. 39/93</w:t>
      </w:r>
    </w:p>
    <w:p w:rsidR="005D2324" w:rsidRDefault="005D2324">
      <w:pPr>
        <w:spacing w:after="0" w:line="480" w:lineRule="auto"/>
        <w:jc w:val="right"/>
      </w:pPr>
    </w:p>
    <w:sectPr w:rsidR="005D2324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650625"/>
    <w:multiLevelType w:val="hybridMultilevel"/>
    <w:tmpl w:val="897028BE"/>
    <w:lvl w:ilvl="0" w:tplc="97425306"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A048A5"/>
    <w:multiLevelType w:val="hybridMultilevel"/>
    <w:tmpl w:val="016AB106"/>
    <w:lvl w:ilvl="0" w:tplc="FCEEE626">
      <w:start w:val="5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996B79"/>
    <w:multiLevelType w:val="multilevel"/>
    <w:tmpl w:val="C1488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5D2324"/>
    <w:rsid w:val="000420EC"/>
    <w:rsid w:val="00042B86"/>
    <w:rsid w:val="00086FC3"/>
    <w:rsid w:val="0009402C"/>
    <w:rsid w:val="000E4E46"/>
    <w:rsid w:val="00146F52"/>
    <w:rsid w:val="001C2BE6"/>
    <w:rsid w:val="002E3E4B"/>
    <w:rsid w:val="00351799"/>
    <w:rsid w:val="00376F1C"/>
    <w:rsid w:val="00513F09"/>
    <w:rsid w:val="005C213E"/>
    <w:rsid w:val="005D2324"/>
    <w:rsid w:val="00696E57"/>
    <w:rsid w:val="007A3668"/>
    <w:rsid w:val="007F1981"/>
    <w:rsid w:val="008412D8"/>
    <w:rsid w:val="008C1ED5"/>
    <w:rsid w:val="00A66FFA"/>
    <w:rsid w:val="00B062D8"/>
    <w:rsid w:val="00BA2456"/>
    <w:rsid w:val="00C15EC5"/>
    <w:rsid w:val="00C317C0"/>
    <w:rsid w:val="00D66D4C"/>
    <w:rsid w:val="00DE6373"/>
    <w:rsid w:val="00E51AFF"/>
    <w:rsid w:val="00F14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5D708-39CA-4B5D-929E-93290EDC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07CAE"/>
    <w:pPr>
      <w:spacing w:after="200" w:line="276" w:lineRule="auto"/>
    </w:pPr>
    <w:rPr>
      <w:color w:val="00000A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97ACE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8B32B6"/>
    <w:rPr>
      <w:color w:val="0000FF"/>
      <w:u w:val="single"/>
    </w:rPr>
  </w:style>
  <w:style w:type="character" w:customStyle="1" w:styleId="uficommentbody">
    <w:name w:val="uficommentbody"/>
    <w:basedOn w:val="Carpredefinitoparagrafo"/>
    <w:qFormat/>
    <w:rsid w:val="00A5214B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ListLabel10">
    <w:name w:val="ListLabel 10"/>
    <w:qFormat/>
    <w:rPr>
      <w:rFonts w:cs="OpenSymbo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OpenSymbol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97AC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F2FBC"/>
    <w:pPr>
      <w:ind w:left="720"/>
      <w:contextualSpacing/>
    </w:pPr>
  </w:style>
  <w:style w:type="table" w:styleId="Grigliatabella">
    <w:name w:val="Table Grid"/>
    <w:basedOn w:val="Tabellanormale"/>
    <w:uiPriority w:val="59"/>
    <w:rsid w:val="006F2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lencomedio2-Colore1">
    <w:name w:val="Medium List 2 Accent 1"/>
    <w:basedOn w:val="Tabellanormale"/>
    <w:uiPriority w:val="66"/>
    <w:rsid w:val="0014299C"/>
    <w:rPr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1-Colore6">
    <w:name w:val="Medium List 1 Accent 6"/>
    <w:basedOn w:val="Tabellanormale"/>
    <w:uiPriority w:val="65"/>
    <w:rsid w:val="0014299C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Sfondomedio1-Colore4">
    <w:name w:val="Medium Shading 1 Accent 4"/>
    <w:basedOn w:val="Tabellanormale"/>
    <w:uiPriority w:val="63"/>
    <w:rsid w:val="0014299C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1-Colore6">
    <w:name w:val="Medium Grid 1 Accent 6"/>
    <w:basedOn w:val="Tabellanormale"/>
    <w:uiPriority w:val="67"/>
    <w:rsid w:val="0014299C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bbccolor">
    <w:name w:val="bbc_color"/>
    <w:basedOn w:val="Carpredefinitoparagrafo"/>
    <w:rsid w:val="003517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EAA2CC-526C-4EF0-8A1A-25D8497C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dc:description/>
  <cp:lastModifiedBy>Adriana Labate</cp:lastModifiedBy>
  <cp:revision>4</cp:revision>
  <cp:lastPrinted>2016-02-09T10:31:00Z</cp:lastPrinted>
  <dcterms:created xsi:type="dcterms:W3CDTF">2018-02-10T11:55:00Z</dcterms:created>
  <dcterms:modified xsi:type="dcterms:W3CDTF">2018-02-10T12:09:00Z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